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3D8A8" w14:textId="2E1E7454" w:rsidR="00F50DAE" w:rsidRDefault="00F50DAE" w:rsidP="00F50DAE">
      <w:pPr>
        <w:bidi/>
        <w:jc w:val="both"/>
        <w:rPr>
          <w:rFonts w:ascii="Bahij Nassim" w:hAnsi="Bahij Nassim" w:cs="Bahij Nassim"/>
          <w:b/>
          <w:bCs/>
          <w:sz w:val="24"/>
          <w:szCs w:val="24"/>
          <w:rtl/>
          <w:lang w:bidi="fa-IR"/>
        </w:rPr>
      </w:pPr>
      <w:r w:rsidRPr="00F50DAE">
        <w:rPr>
          <w:rFonts w:ascii="Bahij Nassim" w:hAnsi="Bahij Nassim" w:cs="Bahij Nassim" w:hint="cs"/>
          <w:b/>
          <w:bCs/>
          <w:sz w:val="24"/>
          <w:szCs w:val="24"/>
          <w:rtl/>
          <w:lang w:bidi="fa-IR"/>
        </w:rPr>
        <w:t xml:space="preserve">برنامه آموزشی برای شرکتهای ساختمانی </w:t>
      </w:r>
      <w:r>
        <w:rPr>
          <w:rFonts w:ascii="Bahij Nassim" w:hAnsi="Bahij Nassim" w:cs="Bahij Nassim" w:hint="cs"/>
          <w:b/>
          <w:bCs/>
          <w:sz w:val="24"/>
          <w:szCs w:val="24"/>
          <w:rtl/>
          <w:lang w:bidi="fa-IR"/>
        </w:rPr>
        <w:t>با هدف</w:t>
      </w:r>
      <w:r w:rsidR="001E7ED1">
        <w:rPr>
          <w:rFonts w:ascii="Bahij Nassim" w:hAnsi="Bahij Nassim" w:cs="Bahij Nassim"/>
          <w:b/>
          <w:bCs/>
          <w:sz w:val="24"/>
          <w:szCs w:val="24"/>
          <w:lang w:bidi="fa-IR"/>
        </w:rPr>
        <w:t xml:space="preserve"> </w:t>
      </w:r>
      <w:r w:rsidR="001E7ED1">
        <w:rPr>
          <w:rFonts w:ascii="Bahij Nassim" w:hAnsi="Bahij Nassim" w:cs="Bahij Nassim" w:hint="cs"/>
          <w:b/>
          <w:bCs/>
          <w:sz w:val="24"/>
          <w:szCs w:val="24"/>
          <w:rtl/>
          <w:lang w:bidi="fa-IR"/>
        </w:rPr>
        <w:t xml:space="preserve"> ارتقای ظرفیت و</w:t>
      </w:r>
      <w:r w:rsidRPr="00F50DAE">
        <w:rPr>
          <w:rFonts w:ascii="Bahij Nassim" w:hAnsi="Bahij Nassim" w:cs="Bahij Nassim" w:hint="cs"/>
          <w:b/>
          <w:bCs/>
          <w:sz w:val="24"/>
          <w:szCs w:val="24"/>
          <w:rtl/>
          <w:lang w:bidi="fa-IR"/>
        </w:rPr>
        <w:t xml:space="preserve"> افزایش سطح رقابت در پروژه های زیربنایی برگزار گردید</w:t>
      </w:r>
    </w:p>
    <w:p w14:paraId="300E22B9" w14:textId="42767CCF" w:rsidR="00F50DAE" w:rsidRPr="00F50DAE" w:rsidRDefault="00F50DAE" w:rsidP="00F50DAE">
      <w:pPr>
        <w:bidi/>
        <w:jc w:val="both"/>
        <w:rPr>
          <w:rFonts w:ascii="Bahij Nassim" w:hAnsi="Bahij Nassim" w:cs="Bahij Nassim"/>
          <w:b/>
          <w:bCs/>
          <w:sz w:val="24"/>
          <w:szCs w:val="24"/>
          <w:lang w:bidi="fa-IR"/>
        </w:rPr>
      </w:pPr>
      <w:r>
        <w:rPr>
          <w:rFonts w:ascii="Bahij Nassim" w:hAnsi="Bahij Nassim" w:cs="Bahij Nassim" w:hint="cs"/>
          <w:b/>
          <w:bCs/>
          <w:sz w:val="24"/>
          <w:szCs w:val="24"/>
          <w:rtl/>
          <w:lang w:bidi="fa-IR"/>
        </w:rPr>
        <w:t xml:space="preserve">کابل، 25 ثور 1397 </w:t>
      </w:r>
    </w:p>
    <w:p w14:paraId="5CE69B49" w14:textId="61617E2D" w:rsidR="00DB434F" w:rsidRPr="00F50DAE" w:rsidRDefault="00DB434F" w:rsidP="00F50DAE">
      <w:pPr>
        <w:bidi/>
        <w:jc w:val="both"/>
        <w:rPr>
          <w:rFonts w:ascii="Bahij Nassim" w:hAnsi="Bahij Nassim" w:cs="Bahij Nassim"/>
          <w:sz w:val="24"/>
          <w:szCs w:val="24"/>
          <w:rtl/>
          <w:lang w:bidi="fa-IR"/>
        </w:rPr>
      </w:pPr>
      <w:r w:rsidRPr="00F50DAE">
        <w:rPr>
          <w:rFonts w:ascii="Bahij Nassim" w:hAnsi="Bahij Nassim" w:cs="Bahij Nassim"/>
          <w:sz w:val="24"/>
          <w:szCs w:val="24"/>
          <w:rtl/>
          <w:lang w:bidi="fa-IR"/>
        </w:rPr>
        <w:t xml:space="preserve">ابتکار شفافیت زیربنای افغانستان با همکاری اتحادیه شرکتهای ساختمانی روز پنجشنبه 25 ثور 1399 برنامه آموزشی را در مورد پروسه های تدارکاتی دولت، مدیریت کنترل کیفیت و مسئولیت اجتماعی شرکتها برای شرکتهای ساختمانی برگزار نمود. در این برنامه نزدیک به </w:t>
      </w:r>
      <w:r w:rsidR="001E7ED1">
        <w:rPr>
          <w:rFonts w:ascii="Bahij Nassim" w:hAnsi="Bahij Nassim" w:cs="Bahij Nassim" w:hint="cs"/>
          <w:sz w:val="24"/>
          <w:szCs w:val="24"/>
          <w:rtl/>
          <w:lang w:bidi="fa-IR"/>
        </w:rPr>
        <w:t>4</w:t>
      </w:r>
      <w:r w:rsidR="001E7ED1" w:rsidRPr="00F50DAE">
        <w:rPr>
          <w:rFonts w:ascii="Bahij Nassim" w:hAnsi="Bahij Nassim" w:cs="Bahij Nassim"/>
          <w:sz w:val="24"/>
          <w:szCs w:val="24"/>
          <w:rtl/>
          <w:lang w:bidi="fa-IR"/>
        </w:rPr>
        <w:t xml:space="preserve">0 </w:t>
      </w:r>
      <w:r w:rsidRPr="00F50DAE">
        <w:rPr>
          <w:rFonts w:ascii="Bahij Nassim" w:hAnsi="Bahij Nassim" w:cs="Bahij Nassim"/>
          <w:sz w:val="24"/>
          <w:szCs w:val="24"/>
          <w:rtl/>
          <w:lang w:bidi="fa-IR"/>
        </w:rPr>
        <w:t xml:space="preserve">شرکت ساختمانی به صورت آنلاین حضور داشتند </w:t>
      </w:r>
      <w:r w:rsidR="00647417" w:rsidRPr="00F50DAE">
        <w:rPr>
          <w:rFonts w:ascii="Bahij Nassim" w:hAnsi="Bahij Nassim" w:cs="Bahij Nassim"/>
          <w:sz w:val="24"/>
          <w:szCs w:val="24"/>
          <w:rtl/>
          <w:lang w:bidi="fa-IR"/>
        </w:rPr>
        <w:t xml:space="preserve"> و </w:t>
      </w:r>
      <w:r w:rsidRPr="00F50DAE">
        <w:rPr>
          <w:rFonts w:ascii="Bahij Nassim" w:hAnsi="Bahij Nassim" w:cs="Bahij Nassim"/>
          <w:sz w:val="24"/>
          <w:szCs w:val="24"/>
          <w:rtl/>
          <w:lang w:bidi="fa-IR"/>
        </w:rPr>
        <w:t xml:space="preserve">بر علاوه این برنامه به صورت زنده از طریق صفحه فیس بوک ابتکار شفافیت زیربنای افغانستان منتشر </w:t>
      </w:r>
      <w:r w:rsidR="00647417" w:rsidRPr="00F50DAE">
        <w:rPr>
          <w:rFonts w:ascii="Bahij Nassim" w:hAnsi="Bahij Nassim" w:cs="Bahij Nassim"/>
          <w:sz w:val="24"/>
          <w:szCs w:val="24"/>
          <w:rtl/>
          <w:lang w:bidi="fa-IR"/>
        </w:rPr>
        <w:t>گردید</w:t>
      </w:r>
      <w:r w:rsidRPr="00F50DAE">
        <w:rPr>
          <w:rFonts w:ascii="Bahij Nassim" w:hAnsi="Bahij Nassim" w:cs="Bahij Nassim"/>
          <w:sz w:val="24"/>
          <w:szCs w:val="24"/>
          <w:rtl/>
          <w:lang w:bidi="fa-IR"/>
        </w:rPr>
        <w:t xml:space="preserve">. </w:t>
      </w:r>
      <w:r w:rsidR="00531CDB">
        <w:rPr>
          <w:rFonts w:ascii="Bahij Nassim" w:hAnsi="Bahij Nassim" w:cs="Bahij Nassim" w:hint="cs"/>
          <w:sz w:val="24"/>
          <w:szCs w:val="24"/>
          <w:rtl/>
          <w:lang w:bidi="fa-IR"/>
        </w:rPr>
        <w:t xml:space="preserve">هدف از برگزاری این برنامه، </w:t>
      </w:r>
      <w:r w:rsidR="00531CDB" w:rsidRPr="00F50DAE">
        <w:rPr>
          <w:rFonts w:ascii="Bahij Nassim" w:hAnsi="Bahij Nassim" w:cs="Bahij Nassim"/>
          <w:sz w:val="24"/>
          <w:szCs w:val="24"/>
          <w:rtl/>
          <w:lang w:bidi="fa-IR"/>
        </w:rPr>
        <w:t>ارتقاء ظرفیت تخنیکی و مسلکی شرکتهای ساختمانی برای حضور بیشتر در پروسه های داوطلبی پروژه های زیربنایی و نیز افزایش سطح رقابت در این پروسه ها</w:t>
      </w:r>
      <w:r w:rsidR="00531CDB">
        <w:rPr>
          <w:rFonts w:ascii="Bahij Nassim" w:hAnsi="Bahij Nassim" w:cs="Bahij Nassim" w:hint="cs"/>
          <w:sz w:val="24"/>
          <w:szCs w:val="24"/>
          <w:rtl/>
          <w:lang w:bidi="fa-IR"/>
        </w:rPr>
        <w:t xml:space="preserve"> </w:t>
      </w:r>
      <w:r w:rsidR="001F1CC8">
        <w:rPr>
          <w:rFonts w:ascii="Bahij Nassim" w:hAnsi="Bahij Nassim" w:cs="Bahij Nassim" w:hint="cs"/>
          <w:sz w:val="24"/>
          <w:szCs w:val="24"/>
          <w:rtl/>
          <w:lang w:bidi="fa-IR"/>
        </w:rPr>
        <w:t>بود</w:t>
      </w:r>
      <w:r w:rsidR="00531CDB">
        <w:rPr>
          <w:rFonts w:ascii="Bahij Nassim" w:hAnsi="Bahij Nassim" w:cs="Bahij Nassim" w:hint="cs"/>
          <w:sz w:val="24"/>
          <w:szCs w:val="24"/>
          <w:rtl/>
          <w:lang w:bidi="fa-IR"/>
        </w:rPr>
        <w:t xml:space="preserve">. </w:t>
      </w:r>
    </w:p>
    <w:p w14:paraId="654010C3" w14:textId="74325F02" w:rsidR="0037601E" w:rsidRPr="0037601E" w:rsidRDefault="0037601E" w:rsidP="0037601E">
      <w:pPr>
        <w:bidi/>
        <w:jc w:val="both"/>
        <w:rPr>
          <w:rFonts w:ascii="Bahij Nassim" w:hAnsi="Bahij Nassim" w:cs="Bahij Nassim"/>
          <w:sz w:val="24"/>
          <w:szCs w:val="24"/>
          <w:lang w:bidi="fa-IR"/>
        </w:rPr>
      </w:pP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قرار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است </w:t>
      </w:r>
      <w:r w:rsidR="001F1CC8">
        <w:rPr>
          <w:rFonts w:ascii="Bahij Nassim" w:hAnsi="Bahij Nassim" w:cs="Bahij Nassim" w:hint="cs"/>
          <w:sz w:val="24"/>
          <w:szCs w:val="24"/>
          <w:rtl/>
          <w:lang w:bidi="fa-IR"/>
        </w:rPr>
        <w:t xml:space="preserve">که 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>و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د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و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کل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پ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کامل پر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ز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نت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شن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ها ن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ز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با 100 شرکت ساختمان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شر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ک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شود و نظر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ات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آنها ن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ز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طر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ق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فورم آنلا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ن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جمع آور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</w:t>
      </w:r>
      <w:r w:rsidR="001F1CC8">
        <w:rPr>
          <w:rFonts w:ascii="Bahij Nassim" w:hAnsi="Bahij Nassim" w:cs="Bahij Nassim" w:hint="cs"/>
          <w:sz w:val="24"/>
          <w:szCs w:val="24"/>
          <w:rtl/>
          <w:lang w:bidi="fa-IR"/>
        </w:rPr>
        <w:t>گردد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>. ابتکار شفاف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ت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ز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ربنا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افغانستان پس از تحل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ل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و بررس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نظر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ات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شرکتها</w:t>
      </w:r>
      <w:r w:rsidR="001F1CC8">
        <w:rPr>
          <w:rFonts w:ascii="Bahij Nassim" w:hAnsi="Bahij Nassim" w:cs="Bahij Nassim" w:hint="cs"/>
          <w:sz w:val="24"/>
          <w:szCs w:val="24"/>
          <w:rtl/>
          <w:lang w:bidi="fa-IR"/>
        </w:rPr>
        <w:t>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آن را </w:t>
      </w:r>
      <w:r w:rsidR="001F1CC8">
        <w:rPr>
          <w:rFonts w:ascii="Bahij Nassim" w:hAnsi="Bahij Nassim" w:cs="Bahij Nassim" w:hint="cs"/>
          <w:sz w:val="24"/>
          <w:szCs w:val="24"/>
          <w:rtl/>
          <w:lang w:bidi="fa-IR"/>
        </w:rPr>
        <w:t>با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گروه نهاد ها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ذ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دخل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ا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ن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ابتکار و اتحاد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ه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شرکتها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ساختمان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ش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ر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ک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م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نما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د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. </w:t>
      </w:r>
      <w:r w:rsidR="00582E87">
        <w:rPr>
          <w:rFonts w:ascii="Bahij Nassim" w:hAnsi="Bahij Nassim" w:cs="Bahij Nassim" w:hint="cs"/>
          <w:sz w:val="24"/>
          <w:szCs w:val="24"/>
          <w:rtl/>
          <w:lang w:bidi="fa-IR"/>
        </w:rPr>
        <w:t xml:space="preserve">قابل ذکر است که قرار بود این برنامه به صورت حضوری برای 100 شرکت ساختمانی برگزار شود اما با گسترش ویروس کرونا و تعطیلی های پی هم در شهر، شکل آن به صورت آنلاین و ویدیو کلیپ تغییر نمود. </w:t>
      </w:r>
    </w:p>
    <w:p w14:paraId="65CFE9A5" w14:textId="2A5D4A26" w:rsidR="0037601E" w:rsidRPr="0037601E" w:rsidRDefault="0037601E" w:rsidP="0037601E">
      <w:pPr>
        <w:bidi/>
        <w:jc w:val="both"/>
        <w:rPr>
          <w:rFonts w:ascii="Bahij Nassim" w:hAnsi="Bahij Nassim" w:cs="Bahij Nassim"/>
          <w:sz w:val="24"/>
          <w:szCs w:val="24"/>
          <w:lang w:bidi="fa-IR"/>
        </w:rPr>
      </w:pP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آقا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حم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دالله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حب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ب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رئ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س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اتحاد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ه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شرکت ها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ساختمان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افغانستان با تاک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د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بر اهم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ت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برگزار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برنامه ها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آموزش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برا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شرکتها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ساختمان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گفت: "</w:t>
      </w:r>
      <w:r w:rsidR="001F1CC8">
        <w:rPr>
          <w:rFonts w:ascii="Bahij Nassim" w:hAnsi="Bahij Nassim" w:cs="Bahij Nassim" w:hint="cs"/>
          <w:sz w:val="24"/>
          <w:szCs w:val="24"/>
          <w:rtl/>
          <w:lang w:bidi="fa-IR"/>
        </w:rPr>
        <w:t xml:space="preserve">هر برنامه آموزشی، باعث افزایش ظرفیت و توانایی های شرکتهای ساختمانی می گردد و به آنها جرات این را می دهد که از حقوق شان در جامعه دفاع نمایند. با این وجود چالشهای زیادی در پروسه های تدارکاتی بخصوص </w:t>
      </w:r>
      <w:r w:rsidR="00E2241F">
        <w:rPr>
          <w:rFonts w:ascii="Bahij Nassim" w:hAnsi="Bahij Nassim" w:cs="Bahij Nassim" w:hint="cs"/>
          <w:sz w:val="24"/>
          <w:szCs w:val="24"/>
          <w:rtl/>
          <w:lang w:bidi="fa-IR"/>
        </w:rPr>
        <w:t>برای</w:t>
      </w:r>
      <w:r w:rsidR="001F1CC8">
        <w:rPr>
          <w:rFonts w:ascii="Bahij Nassim" w:hAnsi="Bahij Nassim" w:cs="Bahij Nassim" w:hint="cs"/>
          <w:sz w:val="24"/>
          <w:szCs w:val="24"/>
          <w:rtl/>
          <w:lang w:bidi="fa-IR"/>
        </w:rPr>
        <w:t xml:space="preserve"> قراردادهای بزرگ وجود دارد و به منظور حل این چالشها</w:t>
      </w:r>
      <w:r w:rsidR="00E2241F">
        <w:rPr>
          <w:rFonts w:ascii="Bahij Nassim" w:hAnsi="Bahij Nassim" w:cs="Bahij Nassim" w:hint="cs"/>
          <w:sz w:val="24"/>
          <w:szCs w:val="24"/>
          <w:rtl/>
          <w:lang w:bidi="fa-IR"/>
        </w:rPr>
        <w:t>،</w:t>
      </w:r>
      <w:r w:rsidR="001F1CC8">
        <w:rPr>
          <w:rFonts w:ascii="Bahij Nassim" w:hAnsi="Bahij Nassim" w:cs="Bahij Nassim" w:hint="cs"/>
          <w:sz w:val="24"/>
          <w:szCs w:val="24"/>
          <w:rtl/>
          <w:lang w:bidi="fa-IR"/>
        </w:rPr>
        <w:t xml:space="preserve"> اتحادیه شرکت های ساختمانی از نزدیک با</w:t>
      </w:r>
      <w:r w:rsidR="0069237C">
        <w:rPr>
          <w:rFonts w:ascii="Bahij Nassim" w:hAnsi="Bahij Nassim" w:cs="Bahij Nassim" w:hint="cs"/>
          <w:sz w:val="24"/>
          <w:szCs w:val="24"/>
          <w:rtl/>
          <w:lang w:bidi="fa-IR"/>
        </w:rPr>
        <w:t xml:space="preserve"> ابتکار شفافیت زیربنا و</w:t>
      </w:r>
      <w:r w:rsidR="001F1CC8">
        <w:rPr>
          <w:rFonts w:ascii="Bahij Nassim" w:hAnsi="Bahij Nassim" w:cs="Bahij Nassim" w:hint="cs"/>
          <w:sz w:val="24"/>
          <w:szCs w:val="24"/>
          <w:rtl/>
          <w:lang w:bidi="fa-IR"/>
        </w:rPr>
        <w:t xml:space="preserve"> اداره تدارکات ملی کار می نماید.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"</w:t>
      </w:r>
    </w:p>
    <w:p w14:paraId="744352DA" w14:textId="77777777" w:rsidR="0037601E" w:rsidRPr="0037601E" w:rsidRDefault="0037601E" w:rsidP="0037601E">
      <w:pPr>
        <w:bidi/>
        <w:jc w:val="both"/>
        <w:rPr>
          <w:rFonts w:ascii="Bahij Nassim" w:hAnsi="Bahij Nassim" w:cs="Bahij Nassim"/>
          <w:sz w:val="24"/>
          <w:szCs w:val="24"/>
          <w:lang w:bidi="fa-IR"/>
        </w:rPr>
      </w:pP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آقا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صبغت الله کر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م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رئ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س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دارالانشا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مل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ابتکار شفاف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ت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ز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ربنا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افغانستان ن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ز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گفت: "برنامه آموزش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امروز بخش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از فعال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ت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ها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ابتکار شفاف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ت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ز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ربنا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افغانستان در زم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نه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حسابده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اجتماع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است. ا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ن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برنامه به سلسله برنامه ها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گذشته بمنظور ا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جاد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گفتمان م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ان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شرکت ها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ساختمان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و ارتقا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ظرف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ت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شرکت ها در عرصه ها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تدارکات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مد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ر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ت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کنترل ک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ف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ت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و متوجه ساختن شرکت ها به مسول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ت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ها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اجتماع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شان، برگزار م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گردد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>. ا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ن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برنامه ها کمک م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نما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د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تا اعتماد م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ان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حکومت و سکتورخصوص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افزا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ش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افته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و سطح اشتراک شرکت ها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ساختمان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در داوطلب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ها 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ب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شتر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گردد."</w:t>
      </w:r>
    </w:p>
    <w:p w14:paraId="55CE7552" w14:textId="77777777" w:rsidR="0037601E" w:rsidRPr="0037601E" w:rsidRDefault="0037601E" w:rsidP="0037601E">
      <w:pPr>
        <w:bidi/>
        <w:jc w:val="both"/>
        <w:rPr>
          <w:rFonts w:ascii="Bahij Nassim" w:hAnsi="Bahij Nassim" w:cs="Bahij Nassim"/>
          <w:sz w:val="24"/>
          <w:szCs w:val="24"/>
          <w:lang w:bidi="fa-IR"/>
        </w:rPr>
      </w:pP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در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بخش پر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ز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نت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شها،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آقا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سردار محمد عدم به نما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ندگ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از انست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توت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تدارکات مل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کشور در مورد پروسه ها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تدارکات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دولت صحبت کرد و اشاره 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واضح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در مورد تمام ا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ن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روند داشت. و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در مورد شرا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ط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و اهم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ت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داوطلبان، صدور شرطنامه، ارز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اب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آفر، انواع تضم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ن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ها و سا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ر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موارد 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توض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حات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ارائه داد. همچن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ن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آقا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صبغت الله تم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م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معاون تخن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ک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اتحاد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ه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شرکتها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ساختمان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در مورد اصول مد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ر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ت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کنترل ک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ف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ت،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پر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ز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نت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شن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ارائه نمود. و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در جر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ان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پر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ز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نت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شن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به چگونگ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کنترل ک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ف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ت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پروژه ها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ز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ربنا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ن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ز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اشاره کرد. در ادامه آقا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صبغت الله کر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م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در م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ورد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مسئول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ت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اجتماع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شرکتها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ساختمان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که 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ک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از مهمتر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ن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وظا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ف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شرکتها است پر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ز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نت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ش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ارائه نمود.و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در مورد اصول مسئول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ت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اجتماع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شرکتها و 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افته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ها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گزارش ها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مل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در ا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ن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زم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نه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صحبت نمود و ن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ز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اشاره ا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به بعض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از اقدامات شرکتها در خارج از کشور ن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ز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داشت. مسئول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ت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اجتماع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شرکتها ب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شتر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بر احساس مسئول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ت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شرکتها در قبال جامعه و ا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جاد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حس اعتماد با شهروندان تاک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د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دارد. </w:t>
      </w:r>
    </w:p>
    <w:p w14:paraId="6C77BC01" w14:textId="77777777" w:rsidR="0037601E" w:rsidRPr="0037601E" w:rsidRDefault="0037601E" w:rsidP="0037601E">
      <w:pPr>
        <w:bidi/>
        <w:jc w:val="both"/>
        <w:rPr>
          <w:rFonts w:ascii="Bahij Nassim" w:hAnsi="Bahij Nassim" w:cs="Bahij Nassim"/>
          <w:sz w:val="24"/>
          <w:szCs w:val="24"/>
          <w:lang w:bidi="fa-IR"/>
        </w:rPr>
      </w:pP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در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بخش گفتمان ا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ن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برنامه ن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ز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نما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نده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گان حکومت و سکتور خصوص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در مورد چالشها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فرارو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شرکتها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ساختمان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درجر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ان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پروسه ها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تدارکات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و راه حلها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آن بحث و تبادل نظر کردند. </w:t>
      </w:r>
    </w:p>
    <w:p w14:paraId="263D5EB5" w14:textId="5AFB3110" w:rsidR="00DB434F" w:rsidRPr="00F50DAE" w:rsidRDefault="0037601E" w:rsidP="0037601E">
      <w:pPr>
        <w:bidi/>
        <w:jc w:val="both"/>
        <w:rPr>
          <w:rFonts w:ascii="Bahij Nassim" w:hAnsi="Bahij Nassim" w:cs="Bahij Nassim"/>
          <w:sz w:val="24"/>
          <w:szCs w:val="24"/>
          <w:rtl/>
          <w:lang w:bidi="fa-IR"/>
        </w:rPr>
      </w:pP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lastRenderedPageBreak/>
        <w:t>سطح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پا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ن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رقابت در پروژه ها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ز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ربنا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نگران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ها در ک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ف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ت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پروژه ها و عدم توجه شرکتها به مسئول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ت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ها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اجتماع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شان از جمله 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افته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ها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مهم دوم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ن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گزارش اطم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نان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ده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ابتکار شفاف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ت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ز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ربنا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افغانستان بود که در سال 2019 منتشر گرد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د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>. ابتکار شفاف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ت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ز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ربنا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افغانستان با برگزار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ا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ن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برنامه ها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آموزش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در نظر دارد تا سطح دانش و تجربه شرکتها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ساختمان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را در ا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ن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موضوعات افزا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ش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دهد تا تغ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ر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در م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زان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اشتراک شرکتها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ساختمان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در پروسه ها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داوطلب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پروژه ها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ز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ربنا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ک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ف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ت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و مسئول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ت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ها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اجتماع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شرکتها مشاهد</w:t>
      </w:r>
      <w:r w:rsidR="00712EAD">
        <w:rPr>
          <w:rFonts w:ascii="Bahij Nassim" w:hAnsi="Bahij Nassim" w:cs="Bahij Nassim" w:hint="cs"/>
          <w:sz w:val="24"/>
          <w:szCs w:val="24"/>
          <w:rtl/>
          <w:lang w:bidi="fa-IR"/>
        </w:rPr>
        <w:t>ه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شود. قرار است که در آ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>نده نزد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ک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ن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ز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برنامه آگاه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ده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و معلومات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در مورد حقوق سکتور خصوص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="001E7ED1">
        <w:rPr>
          <w:rFonts w:ascii="Bahij Nassim" w:hAnsi="Bahij Nassim" w:cs="Bahij Nassim" w:hint="cs"/>
          <w:sz w:val="24"/>
          <w:szCs w:val="24"/>
          <w:rtl/>
          <w:lang w:bidi="fa-IR"/>
        </w:rPr>
        <w:t xml:space="preserve"> و میکانیزم های حل منازعات میان نهاد های تدارکاتی و شرکت های ساختمانی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در چارچوب قوان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 w:hint="eastAsia"/>
          <w:sz w:val="24"/>
          <w:szCs w:val="24"/>
          <w:rtl/>
          <w:lang w:bidi="fa-IR"/>
        </w:rPr>
        <w:t>ن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داخل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و خارج</w:t>
      </w:r>
      <w:r w:rsidRPr="0037601E">
        <w:rPr>
          <w:rFonts w:ascii="Bahij Nassim" w:hAnsi="Bahij Nassim" w:cs="Bahij Nassim" w:hint="cs"/>
          <w:sz w:val="24"/>
          <w:szCs w:val="24"/>
          <w:rtl/>
          <w:lang w:bidi="fa-IR"/>
        </w:rPr>
        <w:t>ی</w:t>
      </w:r>
      <w:r w:rsidRPr="0037601E">
        <w:rPr>
          <w:rFonts w:ascii="Bahij Nassim" w:hAnsi="Bahij Nassim" w:cs="Bahij Nassim"/>
          <w:sz w:val="24"/>
          <w:szCs w:val="24"/>
          <w:rtl/>
          <w:lang w:bidi="fa-IR"/>
        </w:rPr>
        <w:t xml:space="preserve"> برگزار گردد.</w:t>
      </w:r>
    </w:p>
    <w:sectPr w:rsidR="00DB434F" w:rsidRPr="00F50D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ij Nassim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34F"/>
    <w:rsid w:val="000A370F"/>
    <w:rsid w:val="001E7ED1"/>
    <w:rsid w:val="001F1CC8"/>
    <w:rsid w:val="002D23A4"/>
    <w:rsid w:val="0037601E"/>
    <w:rsid w:val="00390CBC"/>
    <w:rsid w:val="003A3D1E"/>
    <w:rsid w:val="003C17AD"/>
    <w:rsid w:val="00531CDB"/>
    <w:rsid w:val="00582E87"/>
    <w:rsid w:val="00591A0D"/>
    <w:rsid w:val="00641085"/>
    <w:rsid w:val="00647417"/>
    <w:rsid w:val="00671B1A"/>
    <w:rsid w:val="0069237C"/>
    <w:rsid w:val="00712EAD"/>
    <w:rsid w:val="007719A0"/>
    <w:rsid w:val="007E5C01"/>
    <w:rsid w:val="009968F4"/>
    <w:rsid w:val="00A67F96"/>
    <w:rsid w:val="00AB560A"/>
    <w:rsid w:val="00AB6D2B"/>
    <w:rsid w:val="00B83799"/>
    <w:rsid w:val="00BD5B99"/>
    <w:rsid w:val="00D33646"/>
    <w:rsid w:val="00DB434F"/>
    <w:rsid w:val="00E10338"/>
    <w:rsid w:val="00E2241F"/>
    <w:rsid w:val="00F5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10678"/>
  <w15:chartTrackingRefBased/>
  <w15:docId w15:val="{19B08195-2D94-4A4E-B922-E65AC045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3D1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Ghulam Reza Merzaie</dc:creator>
  <cp:keywords/>
  <dc:description/>
  <cp:lastModifiedBy>Ghulam Reza Merzaie </cp:lastModifiedBy>
  <cp:revision>19</cp:revision>
  <dcterms:created xsi:type="dcterms:W3CDTF">2020-05-15T04:02:00Z</dcterms:created>
  <dcterms:modified xsi:type="dcterms:W3CDTF">2020-05-15T16:03:00Z</dcterms:modified>
</cp:coreProperties>
</file>